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D04FF" w:rsidRPr="00252C34">
        <w:trPr>
          <w:trHeight w:hRule="exact" w:val="1528"/>
        </w:trPr>
        <w:tc>
          <w:tcPr>
            <w:tcW w:w="143" w:type="dxa"/>
          </w:tcPr>
          <w:p w:rsidR="002D04FF" w:rsidRDefault="002D04FF"/>
        </w:tc>
        <w:tc>
          <w:tcPr>
            <w:tcW w:w="285" w:type="dxa"/>
          </w:tcPr>
          <w:p w:rsidR="002D04FF" w:rsidRDefault="002D04FF"/>
        </w:tc>
        <w:tc>
          <w:tcPr>
            <w:tcW w:w="710" w:type="dxa"/>
          </w:tcPr>
          <w:p w:rsidR="002D04FF" w:rsidRDefault="002D04FF"/>
        </w:tc>
        <w:tc>
          <w:tcPr>
            <w:tcW w:w="1419" w:type="dxa"/>
          </w:tcPr>
          <w:p w:rsidR="002D04FF" w:rsidRDefault="002D04FF"/>
        </w:tc>
        <w:tc>
          <w:tcPr>
            <w:tcW w:w="1419" w:type="dxa"/>
          </w:tcPr>
          <w:p w:rsidR="002D04FF" w:rsidRDefault="002D04FF"/>
        </w:tc>
        <w:tc>
          <w:tcPr>
            <w:tcW w:w="710" w:type="dxa"/>
          </w:tcPr>
          <w:p w:rsidR="002D04FF" w:rsidRDefault="002D04F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jc w:val="both"/>
              <w:rPr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30.08.2021 №94.</w:t>
            </w:r>
          </w:p>
        </w:tc>
      </w:tr>
      <w:tr w:rsidR="002D04FF" w:rsidRPr="00252C34">
        <w:trPr>
          <w:trHeight w:hRule="exact" w:val="138"/>
        </w:trPr>
        <w:tc>
          <w:tcPr>
            <w:tcW w:w="143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</w:tr>
      <w:tr w:rsidR="002D04F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D04FF" w:rsidRPr="00252C3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2D04FF" w:rsidRPr="00252C34">
        <w:trPr>
          <w:trHeight w:hRule="exact" w:val="211"/>
        </w:trPr>
        <w:tc>
          <w:tcPr>
            <w:tcW w:w="143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</w:tr>
      <w:tr w:rsidR="002D04FF">
        <w:trPr>
          <w:trHeight w:hRule="exact" w:val="277"/>
        </w:trPr>
        <w:tc>
          <w:tcPr>
            <w:tcW w:w="143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D04FF" w:rsidRPr="00252C34">
        <w:trPr>
          <w:trHeight w:hRule="exact" w:val="972"/>
        </w:trPr>
        <w:tc>
          <w:tcPr>
            <w:tcW w:w="143" w:type="dxa"/>
          </w:tcPr>
          <w:p w:rsidR="002D04FF" w:rsidRDefault="002D04FF"/>
        </w:tc>
        <w:tc>
          <w:tcPr>
            <w:tcW w:w="285" w:type="dxa"/>
          </w:tcPr>
          <w:p w:rsidR="002D04FF" w:rsidRDefault="002D04FF"/>
        </w:tc>
        <w:tc>
          <w:tcPr>
            <w:tcW w:w="710" w:type="dxa"/>
          </w:tcPr>
          <w:p w:rsidR="002D04FF" w:rsidRDefault="002D04FF"/>
        </w:tc>
        <w:tc>
          <w:tcPr>
            <w:tcW w:w="1419" w:type="dxa"/>
          </w:tcPr>
          <w:p w:rsidR="002D04FF" w:rsidRDefault="002D04FF"/>
        </w:tc>
        <w:tc>
          <w:tcPr>
            <w:tcW w:w="1419" w:type="dxa"/>
          </w:tcPr>
          <w:p w:rsidR="002D04FF" w:rsidRDefault="002D04FF"/>
        </w:tc>
        <w:tc>
          <w:tcPr>
            <w:tcW w:w="710" w:type="dxa"/>
          </w:tcPr>
          <w:p w:rsidR="002D04FF" w:rsidRDefault="002D04FF"/>
        </w:tc>
        <w:tc>
          <w:tcPr>
            <w:tcW w:w="426" w:type="dxa"/>
          </w:tcPr>
          <w:p w:rsidR="002D04FF" w:rsidRDefault="002D04FF"/>
        </w:tc>
        <w:tc>
          <w:tcPr>
            <w:tcW w:w="1277" w:type="dxa"/>
          </w:tcPr>
          <w:p w:rsidR="002D04FF" w:rsidRDefault="002D04F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D04FF" w:rsidRPr="00252C34" w:rsidRDefault="002D0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04FF" w:rsidRPr="00252C34" w:rsidRDefault="00252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D04FF">
        <w:trPr>
          <w:trHeight w:hRule="exact" w:val="277"/>
        </w:trPr>
        <w:tc>
          <w:tcPr>
            <w:tcW w:w="143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D04FF">
        <w:trPr>
          <w:trHeight w:hRule="exact" w:val="277"/>
        </w:trPr>
        <w:tc>
          <w:tcPr>
            <w:tcW w:w="143" w:type="dxa"/>
          </w:tcPr>
          <w:p w:rsidR="002D04FF" w:rsidRDefault="002D04FF"/>
        </w:tc>
        <w:tc>
          <w:tcPr>
            <w:tcW w:w="285" w:type="dxa"/>
          </w:tcPr>
          <w:p w:rsidR="002D04FF" w:rsidRDefault="002D04FF"/>
        </w:tc>
        <w:tc>
          <w:tcPr>
            <w:tcW w:w="710" w:type="dxa"/>
          </w:tcPr>
          <w:p w:rsidR="002D04FF" w:rsidRDefault="002D04FF"/>
        </w:tc>
        <w:tc>
          <w:tcPr>
            <w:tcW w:w="1419" w:type="dxa"/>
          </w:tcPr>
          <w:p w:rsidR="002D04FF" w:rsidRDefault="002D04FF"/>
        </w:tc>
        <w:tc>
          <w:tcPr>
            <w:tcW w:w="1419" w:type="dxa"/>
          </w:tcPr>
          <w:p w:rsidR="002D04FF" w:rsidRDefault="002D04FF"/>
        </w:tc>
        <w:tc>
          <w:tcPr>
            <w:tcW w:w="710" w:type="dxa"/>
          </w:tcPr>
          <w:p w:rsidR="002D04FF" w:rsidRDefault="002D04FF"/>
        </w:tc>
        <w:tc>
          <w:tcPr>
            <w:tcW w:w="426" w:type="dxa"/>
          </w:tcPr>
          <w:p w:rsidR="002D04FF" w:rsidRDefault="002D04FF"/>
        </w:tc>
        <w:tc>
          <w:tcPr>
            <w:tcW w:w="1277" w:type="dxa"/>
          </w:tcPr>
          <w:p w:rsidR="002D04FF" w:rsidRDefault="002D04FF"/>
        </w:tc>
        <w:tc>
          <w:tcPr>
            <w:tcW w:w="993" w:type="dxa"/>
          </w:tcPr>
          <w:p w:rsidR="002D04FF" w:rsidRDefault="002D04FF"/>
        </w:tc>
        <w:tc>
          <w:tcPr>
            <w:tcW w:w="2836" w:type="dxa"/>
          </w:tcPr>
          <w:p w:rsidR="002D04FF" w:rsidRDefault="002D04FF"/>
        </w:tc>
      </w:tr>
      <w:tr w:rsidR="002D04F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D04FF" w:rsidRPr="00252C34">
        <w:trPr>
          <w:trHeight w:hRule="exact" w:val="1135"/>
        </w:trPr>
        <w:tc>
          <w:tcPr>
            <w:tcW w:w="143" w:type="dxa"/>
          </w:tcPr>
          <w:p w:rsidR="002D04FF" w:rsidRDefault="002D04FF"/>
        </w:tc>
        <w:tc>
          <w:tcPr>
            <w:tcW w:w="285" w:type="dxa"/>
          </w:tcPr>
          <w:p w:rsidR="002D04FF" w:rsidRDefault="002D04FF"/>
        </w:tc>
        <w:tc>
          <w:tcPr>
            <w:tcW w:w="710" w:type="dxa"/>
          </w:tcPr>
          <w:p w:rsidR="002D04FF" w:rsidRDefault="002D04FF"/>
        </w:tc>
        <w:tc>
          <w:tcPr>
            <w:tcW w:w="1419" w:type="dxa"/>
          </w:tcPr>
          <w:p w:rsidR="002D04FF" w:rsidRDefault="002D04F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Документационное обеспечение логистических процессов</w:t>
            </w:r>
          </w:p>
          <w:p w:rsidR="002D04FF" w:rsidRPr="00252C34" w:rsidRDefault="00252C3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К.М.01.01</w:t>
            </w:r>
          </w:p>
        </w:tc>
        <w:tc>
          <w:tcPr>
            <w:tcW w:w="2836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</w:tr>
      <w:tr w:rsidR="002D04F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D04FF" w:rsidRPr="00252C34">
        <w:trPr>
          <w:trHeight w:hRule="exact" w:val="1111"/>
        </w:trPr>
        <w:tc>
          <w:tcPr>
            <w:tcW w:w="143" w:type="dxa"/>
          </w:tcPr>
          <w:p w:rsidR="002D04FF" w:rsidRDefault="002D04FF"/>
        </w:tc>
        <w:tc>
          <w:tcPr>
            <w:tcW w:w="285" w:type="dxa"/>
          </w:tcPr>
          <w:p w:rsidR="002D04FF" w:rsidRDefault="002D04F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2D04FF" w:rsidRPr="00252C34" w:rsidRDefault="00252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«Логистика и управление закупками»</w:t>
            </w:r>
          </w:p>
          <w:p w:rsidR="002D04FF" w:rsidRPr="00252C34" w:rsidRDefault="00252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D04FF" w:rsidRPr="00252C3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2D04F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D04FF" w:rsidRDefault="002D04FF"/>
        </w:tc>
        <w:tc>
          <w:tcPr>
            <w:tcW w:w="426" w:type="dxa"/>
          </w:tcPr>
          <w:p w:rsidR="002D04FF" w:rsidRDefault="002D04FF"/>
        </w:tc>
        <w:tc>
          <w:tcPr>
            <w:tcW w:w="1277" w:type="dxa"/>
          </w:tcPr>
          <w:p w:rsidR="002D04FF" w:rsidRDefault="002D04FF"/>
        </w:tc>
        <w:tc>
          <w:tcPr>
            <w:tcW w:w="993" w:type="dxa"/>
          </w:tcPr>
          <w:p w:rsidR="002D04FF" w:rsidRDefault="002D04FF"/>
        </w:tc>
        <w:tc>
          <w:tcPr>
            <w:tcW w:w="2836" w:type="dxa"/>
          </w:tcPr>
          <w:p w:rsidR="002D04FF" w:rsidRDefault="002D04FF"/>
        </w:tc>
      </w:tr>
      <w:tr w:rsidR="002D04FF">
        <w:trPr>
          <w:trHeight w:hRule="exact" w:val="155"/>
        </w:trPr>
        <w:tc>
          <w:tcPr>
            <w:tcW w:w="143" w:type="dxa"/>
          </w:tcPr>
          <w:p w:rsidR="002D04FF" w:rsidRDefault="002D04FF"/>
        </w:tc>
        <w:tc>
          <w:tcPr>
            <w:tcW w:w="285" w:type="dxa"/>
          </w:tcPr>
          <w:p w:rsidR="002D04FF" w:rsidRDefault="002D04FF"/>
        </w:tc>
        <w:tc>
          <w:tcPr>
            <w:tcW w:w="710" w:type="dxa"/>
          </w:tcPr>
          <w:p w:rsidR="002D04FF" w:rsidRDefault="002D04FF"/>
        </w:tc>
        <w:tc>
          <w:tcPr>
            <w:tcW w:w="1419" w:type="dxa"/>
          </w:tcPr>
          <w:p w:rsidR="002D04FF" w:rsidRDefault="002D04FF"/>
        </w:tc>
        <w:tc>
          <w:tcPr>
            <w:tcW w:w="1419" w:type="dxa"/>
          </w:tcPr>
          <w:p w:rsidR="002D04FF" w:rsidRDefault="002D04FF"/>
        </w:tc>
        <w:tc>
          <w:tcPr>
            <w:tcW w:w="710" w:type="dxa"/>
          </w:tcPr>
          <w:p w:rsidR="002D04FF" w:rsidRDefault="002D04FF"/>
        </w:tc>
        <w:tc>
          <w:tcPr>
            <w:tcW w:w="426" w:type="dxa"/>
          </w:tcPr>
          <w:p w:rsidR="002D04FF" w:rsidRDefault="002D04FF"/>
        </w:tc>
        <w:tc>
          <w:tcPr>
            <w:tcW w:w="1277" w:type="dxa"/>
          </w:tcPr>
          <w:p w:rsidR="002D04FF" w:rsidRDefault="002D04FF"/>
        </w:tc>
        <w:tc>
          <w:tcPr>
            <w:tcW w:w="993" w:type="dxa"/>
          </w:tcPr>
          <w:p w:rsidR="002D04FF" w:rsidRDefault="002D04FF"/>
        </w:tc>
        <w:tc>
          <w:tcPr>
            <w:tcW w:w="2836" w:type="dxa"/>
          </w:tcPr>
          <w:p w:rsidR="002D04FF" w:rsidRDefault="002D04FF"/>
        </w:tc>
      </w:tr>
      <w:tr w:rsidR="002D04F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D04F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2D04FF" w:rsidRPr="00252C3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ЛОГИСТИКЕ НА ТРАНСПОРТЕ</w:t>
            </w:r>
          </w:p>
        </w:tc>
      </w:tr>
      <w:tr w:rsidR="002D04FF" w:rsidRPr="00252C34">
        <w:trPr>
          <w:trHeight w:hRule="exact" w:val="124"/>
        </w:trPr>
        <w:tc>
          <w:tcPr>
            <w:tcW w:w="143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</w:tr>
      <w:tr w:rsidR="002D04FF" w:rsidRPr="00252C3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2D04FF" w:rsidRPr="00252C34">
        <w:trPr>
          <w:trHeight w:hRule="exact" w:val="577"/>
        </w:trPr>
        <w:tc>
          <w:tcPr>
            <w:tcW w:w="143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D04FF">
            <w:pPr>
              <w:rPr>
                <w:lang w:val="ru-RU"/>
              </w:rPr>
            </w:pPr>
          </w:p>
        </w:tc>
      </w:tr>
      <w:tr w:rsidR="002D04FF" w:rsidRPr="00252C34">
        <w:trPr>
          <w:trHeight w:hRule="exact" w:val="2621"/>
        </w:trPr>
        <w:tc>
          <w:tcPr>
            <w:tcW w:w="143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</w:tr>
      <w:tr w:rsidR="002D04FF">
        <w:trPr>
          <w:trHeight w:hRule="exact" w:val="277"/>
        </w:trPr>
        <w:tc>
          <w:tcPr>
            <w:tcW w:w="143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D04FF">
        <w:trPr>
          <w:trHeight w:hRule="exact" w:val="138"/>
        </w:trPr>
        <w:tc>
          <w:tcPr>
            <w:tcW w:w="143" w:type="dxa"/>
          </w:tcPr>
          <w:p w:rsidR="002D04FF" w:rsidRDefault="002D04F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D04FF"/>
        </w:tc>
      </w:tr>
      <w:tr w:rsidR="002D04FF">
        <w:trPr>
          <w:trHeight w:hRule="exact" w:val="1666"/>
        </w:trPr>
        <w:tc>
          <w:tcPr>
            <w:tcW w:w="143" w:type="dxa"/>
          </w:tcPr>
          <w:p w:rsidR="002D04FF" w:rsidRDefault="002D04F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2021 года набора</w:t>
            </w:r>
          </w:p>
          <w:p w:rsidR="002D04FF" w:rsidRPr="00252C34" w:rsidRDefault="002D0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2D04FF" w:rsidRDefault="002D0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D04FF" w:rsidRDefault="00252C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D04F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D04FF" w:rsidRPr="00252C34" w:rsidRDefault="002D0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2D04FF" w:rsidRPr="00252C34" w:rsidRDefault="002D0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2D04FF" w:rsidRDefault="00252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D04FF" w:rsidRPr="00252C3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C34" w:rsidRPr="00252C34" w:rsidRDefault="00252C34" w:rsidP="00252C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2D04FF" w:rsidRPr="00252C34" w:rsidRDefault="002D0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2D04FF" w:rsidRPr="00252C34" w:rsidRDefault="00252C34">
      <w:pPr>
        <w:rPr>
          <w:sz w:val="0"/>
          <w:szCs w:val="0"/>
          <w:lang w:val="ru-RU"/>
        </w:rPr>
      </w:pPr>
      <w:r w:rsidRPr="00252C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04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D04FF">
        <w:trPr>
          <w:trHeight w:hRule="exact" w:val="555"/>
        </w:trPr>
        <w:tc>
          <w:tcPr>
            <w:tcW w:w="9640" w:type="dxa"/>
          </w:tcPr>
          <w:p w:rsidR="002D04FF" w:rsidRDefault="002D04FF"/>
        </w:tc>
      </w:tr>
      <w:tr w:rsidR="002D04F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D04FF" w:rsidRDefault="00252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D04FF" w:rsidRDefault="00252C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04FF" w:rsidRPr="00252C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D04FF" w:rsidRPr="00252C3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очно-заочная на 2021/2022 учебный год, утвержденным приказом ректора от 30.08.2021 №94;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«Документационное обеспечение логистических процессов» в течение 2021/2022 учебного года: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D04FF" w:rsidRPr="00252C34" w:rsidRDefault="00252C34">
      <w:pPr>
        <w:rPr>
          <w:sz w:val="0"/>
          <w:szCs w:val="0"/>
          <w:lang w:val="ru-RU"/>
        </w:rPr>
      </w:pPr>
      <w:r w:rsidRPr="00252C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04FF" w:rsidRPr="00252C3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К.М.01.01 «Документационное обеспечение логистических процессов».</w:t>
            </w:r>
          </w:p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D04FF" w:rsidRPr="00252C34">
        <w:trPr>
          <w:trHeight w:hRule="exact" w:val="139"/>
        </w:trPr>
        <w:tc>
          <w:tcPr>
            <w:tcW w:w="9640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</w:tr>
      <w:tr w:rsidR="002D04FF" w:rsidRPr="00252C3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«Документационное обеспечение логистических процессов»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D04FF" w:rsidRPr="00252C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организации логистической деятельности по перевозке грузов в цепи поставок</w:t>
            </w:r>
          </w:p>
        </w:tc>
      </w:tr>
      <w:tr w:rsidR="002D04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D0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04FF" w:rsidRDefault="00252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D04FF" w:rsidRPr="00252C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корпоративные, внутрикорпоративные информационные системы</w:t>
            </w:r>
          </w:p>
        </w:tc>
      </w:tr>
      <w:tr w:rsidR="002D04FF" w:rsidRPr="00252C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правила и порядок оформления транспортно-сопроводительных, транспортно-экспедиционных документов</w:t>
            </w:r>
          </w:p>
        </w:tc>
      </w:tr>
      <w:tr w:rsidR="002D04FF" w:rsidRPr="00252C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знать основы корпоративного документооборота</w:t>
            </w:r>
          </w:p>
        </w:tc>
      </w:tr>
      <w:tr w:rsidR="002D04FF" w:rsidRPr="00252C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знать структуру договорной документации, порядок разработки договоров, соглашений, контрактов,  порядок заключения договоров с подрядчиками</w:t>
            </w:r>
          </w:p>
        </w:tc>
      </w:tr>
      <w:tr w:rsidR="002D04FF" w:rsidRPr="00252C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ПК-1.19 уметь работать в различных корпоративных информационных системах</w:t>
            </w:r>
          </w:p>
        </w:tc>
      </w:tr>
      <w:tr w:rsidR="002D04FF" w:rsidRPr="00252C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ПК-1.20 уметь работать на персональном компьютере с применением необходимых программ</w:t>
            </w:r>
          </w:p>
        </w:tc>
      </w:tr>
      <w:tr w:rsidR="002D04FF" w:rsidRPr="00252C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ПК-1.21 уметь анализировать информацию и оперативно формировать отчеты о результатах перевозки</w:t>
            </w:r>
          </w:p>
        </w:tc>
      </w:tr>
      <w:tr w:rsidR="002D04FF" w:rsidRPr="00252C3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ПК-1.22 уметь анализировать и проверять документы на соответствие правилам и порядку оформления</w:t>
            </w:r>
          </w:p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транспортно-сопроводительных, транспортно-экспедиционных, страховых и претензионных документов, договоров, соглашений, контрактов</w:t>
            </w:r>
          </w:p>
        </w:tc>
      </w:tr>
      <w:tr w:rsidR="002D04FF" w:rsidRPr="00252C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ПК-1.34 владеть навыками систематизации документов, регламентирующих взаимодействие участников логистического процесса перевозки груза</w:t>
            </w:r>
          </w:p>
        </w:tc>
      </w:tr>
      <w:tr w:rsidR="002D04FF" w:rsidRPr="00252C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ПК-1.35 владеть навыками организации формирования пакета документов для отправки груза</w:t>
            </w:r>
          </w:p>
        </w:tc>
      </w:tr>
      <w:tr w:rsidR="002D04FF" w:rsidRPr="00252C34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ПК-1.36 владеть навыками заключения договоров с подрядчиками, транспортно- экспедиционными организациями; проверки договора на содержание, полноту и соответствие услуг, контроля наличия необходимых приложений к договору, отправки договора на согласование кредитному контролеру, бухгалтеру, юристу и получение их виз, согласование закрытых договоров с менеджером по договору и специалистом юридического отдела;</w:t>
            </w:r>
          </w:p>
        </w:tc>
      </w:tr>
      <w:tr w:rsidR="002D04FF" w:rsidRPr="00252C34">
        <w:trPr>
          <w:trHeight w:hRule="exact" w:val="416"/>
        </w:trPr>
        <w:tc>
          <w:tcPr>
            <w:tcW w:w="9640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</w:tr>
      <w:tr w:rsidR="002D04FF" w:rsidRPr="00252C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D04FF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D0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D04FF" w:rsidRDefault="00252C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К.М.01.01 «Документационное обеспечение логистических процессов»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</w:t>
            </w:r>
          </w:p>
        </w:tc>
      </w:tr>
    </w:tbl>
    <w:p w:rsidR="002D04FF" w:rsidRDefault="00252C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D04FF" w:rsidRPr="00252C34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(модули)». Модуль"Организация логистической деятельности по перевозке грузов в цепи поставок"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2D04FF" w:rsidRPr="00252C34">
        <w:trPr>
          <w:trHeight w:hRule="exact" w:val="138"/>
        </w:trPr>
        <w:tc>
          <w:tcPr>
            <w:tcW w:w="3970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</w:tr>
      <w:tr w:rsidR="002D04FF" w:rsidRPr="00252C3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4FF" w:rsidRPr="00252C34" w:rsidRDefault="00252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D04FF" w:rsidRPr="00252C34" w:rsidRDefault="00252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D04FF" w:rsidRPr="00252C34" w:rsidRDefault="00252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D04FF" w:rsidRPr="00252C34" w:rsidRDefault="00252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D04FF" w:rsidRPr="00252C34" w:rsidRDefault="00252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D04F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4FF" w:rsidRDefault="002D04FF"/>
        </w:tc>
      </w:tr>
      <w:tr w:rsidR="002D04FF" w:rsidRPr="00252C3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4FF" w:rsidRPr="00252C34" w:rsidRDefault="00252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4FF" w:rsidRPr="00252C34" w:rsidRDefault="00252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4FF" w:rsidRPr="00252C34" w:rsidRDefault="002D04FF">
            <w:pPr>
              <w:rPr>
                <w:lang w:val="ru-RU"/>
              </w:rPr>
            </w:pPr>
          </w:p>
        </w:tc>
      </w:tr>
      <w:tr w:rsidR="002D04FF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4FF" w:rsidRPr="00252C34" w:rsidRDefault="00252C34">
            <w:pPr>
              <w:spacing w:after="0" w:line="240" w:lineRule="auto"/>
              <w:jc w:val="center"/>
              <w:rPr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lang w:val="ru-RU"/>
              </w:rPr>
              <w:t>Управленческие решения</w:t>
            </w:r>
          </w:p>
          <w:p w:rsidR="002D04FF" w:rsidRPr="00252C34" w:rsidRDefault="00252C34">
            <w:pPr>
              <w:spacing w:after="0" w:line="240" w:lineRule="auto"/>
              <w:jc w:val="center"/>
              <w:rPr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практика)</w:t>
            </w:r>
          </w:p>
          <w:p w:rsidR="002D04FF" w:rsidRPr="00252C34" w:rsidRDefault="00252C34">
            <w:pPr>
              <w:spacing w:after="0" w:line="240" w:lineRule="auto"/>
              <w:jc w:val="center"/>
              <w:rPr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lang w:val="ru-RU"/>
              </w:rPr>
              <w:t>Теория управления</w:t>
            </w:r>
          </w:p>
          <w:p w:rsidR="002D04FF" w:rsidRPr="00252C34" w:rsidRDefault="00252C34">
            <w:pPr>
              <w:spacing w:after="0" w:line="240" w:lineRule="auto"/>
              <w:jc w:val="center"/>
              <w:rPr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4FF" w:rsidRPr="00252C34" w:rsidRDefault="00252C34">
            <w:pPr>
              <w:spacing w:after="0" w:line="240" w:lineRule="auto"/>
              <w:jc w:val="center"/>
              <w:rPr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lang w:val="ru-RU"/>
              </w:rPr>
              <w:t>Делопроизводство на предприятии</w:t>
            </w:r>
          </w:p>
          <w:p w:rsidR="002D04FF" w:rsidRPr="00252C34" w:rsidRDefault="00252C34">
            <w:pPr>
              <w:spacing w:after="0" w:line="240" w:lineRule="auto"/>
              <w:jc w:val="center"/>
              <w:rPr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2)</w:t>
            </w:r>
          </w:p>
          <w:p w:rsidR="002D04FF" w:rsidRDefault="00252C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2D04FF">
        <w:trPr>
          <w:trHeight w:hRule="exact" w:val="138"/>
        </w:trPr>
        <w:tc>
          <w:tcPr>
            <w:tcW w:w="3970" w:type="dxa"/>
          </w:tcPr>
          <w:p w:rsidR="002D04FF" w:rsidRDefault="002D04FF"/>
        </w:tc>
        <w:tc>
          <w:tcPr>
            <w:tcW w:w="1702" w:type="dxa"/>
          </w:tcPr>
          <w:p w:rsidR="002D04FF" w:rsidRDefault="002D04FF"/>
        </w:tc>
        <w:tc>
          <w:tcPr>
            <w:tcW w:w="1702" w:type="dxa"/>
          </w:tcPr>
          <w:p w:rsidR="002D04FF" w:rsidRDefault="002D04FF"/>
        </w:tc>
        <w:tc>
          <w:tcPr>
            <w:tcW w:w="426" w:type="dxa"/>
          </w:tcPr>
          <w:p w:rsidR="002D04FF" w:rsidRDefault="002D04FF"/>
        </w:tc>
        <w:tc>
          <w:tcPr>
            <w:tcW w:w="710" w:type="dxa"/>
          </w:tcPr>
          <w:p w:rsidR="002D04FF" w:rsidRDefault="002D04FF"/>
        </w:tc>
        <w:tc>
          <w:tcPr>
            <w:tcW w:w="143" w:type="dxa"/>
          </w:tcPr>
          <w:p w:rsidR="002D04FF" w:rsidRDefault="002D04FF"/>
        </w:tc>
        <w:tc>
          <w:tcPr>
            <w:tcW w:w="993" w:type="dxa"/>
          </w:tcPr>
          <w:p w:rsidR="002D04FF" w:rsidRDefault="002D04FF"/>
        </w:tc>
      </w:tr>
      <w:tr w:rsidR="002D04FF" w:rsidRPr="00252C3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D04F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D04FF">
        <w:trPr>
          <w:trHeight w:hRule="exact" w:val="138"/>
        </w:trPr>
        <w:tc>
          <w:tcPr>
            <w:tcW w:w="3970" w:type="dxa"/>
          </w:tcPr>
          <w:p w:rsidR="002D04FF" w:rsidRDefault="002D04FF"/>
        </w:tc>
        <w:tc>
          <w:tcPr>
            <w:tcW w:w="1702" w:type="dxa"/>
          </w:tcPr>
          <w:p w:rsidR="002D04FF" w:rsidRDefault="002D04FF"/>
        </w:tc>
        <w:tc>
          <w:tcPr>
            <w:tcW w:w="1702" w:type="dxa"/>
          </w:tcPr>
          <w:p w:rsidR="002D04FF" w:rsidRDefault="002D04FF"/>
        </w:tc>
        <w:tc>
          <w:tcPr>
            <w:tcW w:w="426" w:type="dxa"/>
          </w:tcPr>
          <w:p w:rsidR="002D04FF" w:rsidRDefault="002D04FF"/>
        </w:tc>
        <w:tc>
          <w:tcPr>
            <w:tcW w:w="710" w:type="dxa"/>
          </w:tcPr>
          <w:p w:rsidR="002D04FF" w:rsidRDefault="002D04FF"/>
        </w:tc>
        <w:tc>
          <w:tcPr>
            <w:tcW w:w="143" w:type="dxa"/>
          </w:tcPr>
          <w:p w:rsidR="002D04FF" w:rsidRDefault="002D04FF"/>
        </w:tc>
        <w:tc>
          <w:tcPr>
            <w:tcW w:w="993" w:type="dxa"/>
          </w:tcPr>
          <w:p w:rsidR="002D04FF" w:rsidRDefault="002D04FF"/>
        </w:tc>
      </w:tr>
      <w:tr w:rsidR="002D04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D04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D04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04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D04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04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D04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04FF">
        <w:trPr>
          <w:trHeight w:hRule="exact" w:val="416"/>
        </w:trPr>
        <w:tc>
          <w:tcPr>
            <w:tcW w:w="3970" w:type="dxa"/>
          </w:tcPr>
          <w:p w:rsidR="002D04FF" w:rsidRDefault="002D04FF"/>
        </w:tc>
        <w:tc>
          <w:tcPr>
            <w:tcW w:w="1702" w:type="dxa"/>
          </w:tcPr>
          <w:p w:rsidR="002D04FF" w:rsidRDefault="002D04FF"/>
        </w:tc>
        <w:tc>
          <w:tcPr>
            <w:tcW w:w="1702" w:type="dxa"/>
          </w:tcPr>
          <w:p w:rsidR="002D04FF" w:rsidRDefault="002D04FF"/>
        </w:tc>
        <w:tc>
          <w:tcPr>
            <w:tcW w:w="426" w:type="dxa"/>
          </w:tcPr>
          <w:p w:rsidR="002D04FF" w:rsidRDefault="002D04FF"/>
        </w:tc>
        <w:tc>
          <w:tcPr>
            <w:tcW w:w="710" w:type="dxa"/>
          </w:tcPr>
          <w:p w:rsidR="002D04FF" w:rsidRDefault="002D04FF"/>
        </w:tc>
        <w:tc>
          <w:tcPr>
            <w:tcW w:w="143" w:type="dxa"/>
          </w:tcPr>
          <w:p w:rsidR="002D04FF" w:rsidRDefault="002D04FF"/>
        </w:tc>
        <w:tc>
          <w:tcPr>
            <w:tcW w:w="993" w:type="dxa"/>
          </w:tcPr>
          <w:p w:rsidR="002D04FF" w:rsidRDefault="002D04FF"/>
        </w:tc>
      </w:tr>
      <w:tr w:rsidR="002D04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2D04FF">
        <w:trPr>
          <w:trHeight w:hRule="exact" w:val="277"/>
        </w:trPr>
        <w:tc>
          <w:tcPr>
            <w:tcW w:w="3970" w:type="dxa"/>
          </w:tcPr>
          <w:p w:rsidR="002D04FF" w:rsidRDefault="002D04FF"/>
        </w:tc>
        <w:tc>
          <w:tcPr>
            <w:tcW w:w="1702" w:type="dxa"/>
          </w:tcPr>
          <w:p w:rsidR="002D04FF" w:rsidRDefault="002D04FF"/>
        </w:tc>
        <w:tc>
          <w:tcPr>
            <w:tcW w:w="1702" w:type="dxa"/>
          </w:tcPr>
          <w:p w:rsidR="002D04FF" w:rsidRDefault="002D04FF"/>
        </w:tc>
        <w:tc>
          <w:tcPr>
            <w:tcW w:w="426" w:type="dxa"/>
          </w:tcPr>
          <w:p w:rsidR="002D04FF" w:rsidRDefault="002D04FF"/>
        </w:tc>
        <w:tc>
          <w:tcPr>
            <w:tcW w:w="710" w:type="dxa"/>
          </w:tcPr>
          <w:p w:rsidR="002D04FF" w:rsidRDefault="002D04FF"/>
        </w:tc>
        <w:tc>
          <w:tcPr>
            <w:tcW w:w="143" w:type="dxa"/>
          </w:tcPr>
          <w:p w:rsidR="002D04FF" w:rsidRDefault="002D04FF"/>
        </w:tc>
        <w:tc>
          <w:tcPr>
            <w:tcW w:w="993" w:type="dxa"/>
          </w:tcPr>
          <w:p w:rsidR="002D04FF" w:rsidRDefault="002D04FF"/>
        </w:tc>
      </w:tr>
      <w:tr w:rsidR="002D04F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D0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04FF" w:rsidRPr="00252C34" w:rsidRDefault="00252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D04FF" w:rsidRPr="00252C34" w:rsidRDefault="002D0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D04FF">
        <w:trPr>
          <w:trHeight w:hRule="exact" w:val="416"/>
        </w:trPr>
        <w:tc>
          <w:tcPr>
            <w:tcW w:w="3970" w:type="dxa"/>
          </w:tcPr>
          <w:p w:rsidR="002D04FF" w:rsidRDefault="002D04FF"/>
        </w:tc>
        <w:tc>
          <w:tcPr>
            <w:tcW w:w="1702" w:type="dxa"/>
          </w:tcPr>
          <w:p w:rsidR="002D04FF" w:rsidRDefault="002D04FF"/>
        </w:tc>
        <w:tc>
          <w:tcPr>
            <w:tcW w:w="1702" w:type="dxa"/>
          </w:tcPr>
          <w:p w:rsidR="002D04FF" w:rsidRDefault="002D04FF"/>
        </w:tc>
        <w:tc>
          <w:tcPr>
            <w:tcW w:w="426" w:type="dxa"/>
          </w:tcPr>
          <w:p w:rsidR="002D04FF" w:rsidRDefault="002D04FF"/>
        </w:tc>
        <w:tc>
          <w:tcPr>
            <w:tcW w:w="710" w:type="dxa"/>
          </w:tcPr>
          <w:p w:rsidR="002D04FF" w:rsidRDefault="002D04FF"/>
        </w:tc>
        <w:tc>
          <w:tcPr>
            <w:tcW w:w="143" w:type="dxa"/>
          </w:tcPr>
          <w:p w:rsidR="002D04FF" w:rsidRDefault="002D04FF"/>
        </w:tc>
        <w:tc>
          <w:tcPr>
            <w:tcW w:w="993" w:type="dxa"/>
          </w:tcPr>
          <w:p w:rsidR="002D04FF" w:rsidRDefault="002D04FF"/>
        </w:tc>
      </w:tr>
      <w:tr w:rsidR="002D04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D04FF" w:rsidRPr="00252C3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эволюция</w:t>
            </w:r>
          </w:p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документационного обеспечения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04FF" w:rsidRPr="00252C34" w:rsidRDefault="002D04FF">
            <w:pPr>
              <w:rPr>
                <w:lang w:val="ru-RU"/>
              </w:rPr>
            </w:pPr>
          </w:p>
        </w:tc>
      </w:tr>
      <w:tr w:rsidR="002D04F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Нормативное правовое и методическое регулирование</w:t>
            </w:r>
          </w:p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документирования управленческой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04F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правил отечественного делопроизводства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04F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оформление организационных и распорядительных документов по управлению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04FF" w:rsidRPr="00252C3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Документирование управления рисками. Организация и технологии работы с документами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04FF" w:rsidRPr="00252C34" w:rsidRDefault="002D04FF">
            <w:pPr>
              <w:rPr>
                <w:lang w:val="ru-RU"/>
              </w:rPr>
            </w:pPr>
          </w:p>
        </w:tc>
      </w:tr>
    </w:tbl>
    <w:p w:rsidR="002D04FF" w:rsidRPr="00252C34" w:rsidRDefault="00252C34">
      <w:pPr>
        <w:rPr>
          <w:sz w:val="0"/>
          <w:szCs w:val="0"/>
          <w:lang w:val="ru-RU"/>
        </w:rPr>
      </w:pPr>
      <w:r w:rsidRPr="00252C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D04F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Нормативная правовая и методическая основа</w:t>
            </w:r>
          </w:p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документационного обеспечения управления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04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основы работы с документами при управлении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04F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структура и основные понятия документационного обеспечения управления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04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оформление информационно- справочных документов по управлению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04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и оформление текста управленческого документа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D04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 документационного обеспечения управления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D04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D04F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D04F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D04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D04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D04FF" w:rsidRPr="00252C34">
        <w:trPr>
          <w:trHeight w:hRule="exact" w:val="107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D04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D04FF" w:rsidRPr="00252C34" w:rsidRDefault="00252C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52C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2D04FF" w:rsidRPr="00252C34" w:rsidRDefault="00252C34">
      <w:pPr>
        <w:rPr>
          <w:sz w:val="0"/>
          <w:szCs w:val="0"/>
          <w:lang w:val="ru-RU"/>
        </w:rPr>
      </w:pPr>
      <w:r w:rsidRPr="00252C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04FF" w:rsidRPr="00252C34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D04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D0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04FF" w:rsidRDefault="00252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D04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D04FF" w:rsidRPr="00252C3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Нормативное правовое и методическое регулирование</w:t>
            </w:r>
          </w:p>
          <w:p w:rsidR="002D04FF" w:rsidRPr="00252C34" w:rsidRDefault="00252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документирования управленческой деятельности</w:t>
            </w:r>
          </w:p>
        </w:tc>
      </w:tr>
      <w:tr w:rsidR="002D04FF" w:rsidRPr="00252C34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D04FF">
            <w:pPr>
              <w:rPr>
                <w:lang w:val="ru-RU"/>
              </w:rPr>
            </w:pPr>
          </w:p>
        </w:tc>
      </w:tr>
      <w:tr w:rsidR="002D04F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документационного обеспечения управления.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 как объект регулирования. История развития отечественного делопроизводства. Нормативная правовая и методическая основа</w:t>
            </w:r>
          </w:p>
          <w:p w:rsidR="002D04FF" w:rsidRDefault="00252C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документационного обеспечения управления.</w:t>
            </w:r>
          </w:p>
        </w:tc>
      </w:tr>
      <w:tr w:rsidR="002D04FF" w:rsidRPr="00252C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Нормативная правовая и методическая основа</w:t>
            </w:r>
          </w:p>
          <w:p w:rsidR="002D04FF" w:rsidRPr="00252C34" w:rsidRDefault="00252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документационного обеспечения управления рисками</w:t>
            </w:r>
          </w:p>
        </w:tc>
      </w:tr>
      <w:tr w:rsidR="002D04FF" w:rsidRPr="00252C3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Организационно-распорядительная документация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 управления.  Требования к тексту.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и стиль управленческого документа</w:t>
            </w:r>
          </w:p>
        </w:tc>
      </w:tr>
      <w:tr w:rsidR="002D04FF" w:rsidRPr="00252C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Организационные основы работы с документами при управлении рисками</w:t>
            </w:r>
          </w:p>
        </w:tc>
      </w:tr>
      <w:tr w:rsidR="002D04FF" w:rsidRPr="00252C3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документооборота при управлении рисками. Регистрация документов и организация информационно-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справочной работы.Контроль за сроками исполнения документов.Организация работы с отдельными группами документов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управлении рисками. Систематизация и обеспечение сохранности документов</w:t>
            </w:r>
          </w:p>
        </w:tc>
      </w:tr>
      <w:tr w:rsidR="002D04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D04FF">
        <w:trPr>
          <w:trHeight w:hRule="exact" w:val="14"/>
        </w:trPr>
        <w:tc>
          <w:tcPr>
            <w:tcW w:w="9640" w:type="dxa"/>
          </w:tcPr>
          <w:p w:rsidR="002D04FF" w:rsidRDefault="002D04FF"/>
        </w:tc>
      </w:tr>
      <w:tr w:rsidR="002D04FF" w:rsidRPr="00252C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развития правил отечественного делопроизводства</w:t>
            </w:r>
          </w:p>
        </w:tc>
      </w:tr>
      <w:tr w:rsidR="002D04FF" w:rsidRPr="00252C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D0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D04FF" w:rsidRPr="00252C34">
        <w:trPr>
          <w:trHeight w:hRule="exact" w:val="14"/>
        </w:trPr>
        <w:tc>
          <w:tcPr>
            <w:tcW w:w="9640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</w:tr>
      <w:tr w:rsidR="002D04FF" w:rsidRPr="00252C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 и оформление организационных и распорядительных документов по управлению рисками</w:t>
            </w:r>
          </w:p>
        </w:tc>
      </w:tr>
      <w:tr w:rsidR="002D04FF" w:rsidRPr="00252C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D0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D04FF" w:rsidRPr="00252C34" w:rsidRDefault="00252C34">
      <w:pPr>
        <w:rPr>
          <w:sz w:val="0"/>
          <w:szCs w:val="0"/>
          <w:lang w:val="ru-RU"/>
        </w:rPr>
      </w:pPr>
      <w:r w:rsidRPr="00252C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D04FF" w:rsidRPr="00252C3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Сущность, структура и основные понятия документационного обеспечения управления рисками</w:t>
            </w:r>
          </w:p>
        </w:tc>
      </w:tr>
      <w:tr w:rsidR="002D04FF" w:rsidRPr="00252C3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D0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D04FF" w:rsidRPr="00252C34">
        <w:trPr>
          <w:trHeight w:hRule="exact" w:val="14"/>
        </w:trPr>
        <w:tc>
          <w:tcPr>
            <w:tcW w:w="285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</w:tr>
      <w:tr w:rsidR="002D04FF" w:rsidRPr="00252C3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 и оформление информационно-справочных документов по управлению рисками</w:t>
            </w:r>
          </w:p>
        </w:tc>
      </w:tr>
      <w:tr w:rsidR="002D04FF" w:rsidRPr="00252C3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D0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D04FF" w:rsidRPr="00252C34">
        <w:trPr>
          <w:trHeight w:hRule="exact" w:val="14"/>
        </w:trPr>
        <w:tc>
          <w:tcPr>
            <w:tcW w:w="285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</w:tr>
      <w:tr w:rsidR="002D04FF" w:rsidRPr="00252C3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Составление и оформление текста управленческого документа</w:t>
            </w:r>
          </w:p>
        </w:tc>
      </w:tr>
      <w:tr w:rsidR="002D04FF" w:rsidRPr="00252C3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D0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D04FF" w:rsidRPr="00252C34">
        <w:trPr>
          <w:trHeight w:hRule="exact" w:val="14"/>
        </w:trPr>
        <w:tc>
          <w:tcPr>
            <w:tcW w:w="285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</w:tr>
      <w:tr w:rsidR="002D04FF" w:rsidRPr="00252C3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Нормативно-правовая база документационного обеспечения управления рисками</w:t>
            </w:r>
          </w:p>
        </w:tc>
      </w:tr>
      <w:tr w:rsidR="002D04FF" w:rsidRPr="00252C3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D0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D04FF" w:rsidRPr="00252C3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D0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D04FF" w:rsidRPr="00252C3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«Документационное обеспечение логистических процессов» / Кузнецова Е.К.. – Омск: Изд-во Омской гуманитарной академии, 0.</w:t>
            </w:r>
          </w:p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D04FF" w:rsidRPr="00252C34">
        <w:trPr>
          <w:trHeight w:hRule="exact" w:val="138"/>
        </w:trPr>
        <w:tc>
          <w:tcPr>
            <w:tcW w:w="285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</w:tr>
      <w:tr w:rsidR="002D04F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D04FF" w:rsidRDefault="00252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D04FF" w:rsidRPr="00252C3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документационного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Шувалова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C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978-5-534-12358-6.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C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C34">
              <w:rPr>
                <w:lang w:val="ru-RU"/>
              </w:rPr>
              <w:t xml:space="preserve"> </w:t>
            </w:r>
            <w:hyperlink r:id="rId4" w:history="1">
              <w:r w:rsidR="00A25B87">
                <w:rPr>
                  <w:rStyle w:val="a3"/>
                  <w:lang w:val="ru-RU"/>
                </w:rPr>
                <w:t>https://urait.ru/bcode/469831</w:t>
              </w:r>
            </w:hyperlink>
            <w:r w:rsidRPr="00252C34">
              <w:rPr>
                <w:lang w:val="ru-RU"/>
              </w:rPr>
              <w:t xml:space="preserve"> </w:t>
            </w:r>
          </w:p>
        </w:tc>
      </w:tr>
      <w:tr w:rsidR="002D04FF" w:rsidRPr="00252C3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Документационное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управления.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461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C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978-5-534-04275-7.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C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C34">
              <w:rPr>
                <w:lang w:val="ru-RU"/>
              </w:rPr>
              <w:t xml:space="preserve"> </w:t>
            </w:r>
            <w:hyperlink r:id="rId5" w:history="1">
              <w:r w:rsidR="00A25B87">
                <w:rPr>
                  <w:rStyle w:val="a3"/>
                  <w:lang w:val="ru-RU"/>
                </w:rPr>
                <w:t>https://urait.ru/bcode/468462</w:t>
              </w:r>
            </w:hyperlink>
            <w:r w:rsidRPr="00252C34">
              <w:rPr>
                <w:lang w:val="ru-RU"/>
              </w:rPr>
              <w:t xml:space="preserve"> </w:t>
            </w:r>
          </w:p>
        </w:tc>
      </w:tr>
      <w:tr w:rsidR="002D04FF">
        <w:trPr>
          <w:trHeight w:hRule="exact" w:val="277"/>
        </w:trPr>
        <w:tc>
          <w:tcPr>
            <w:tcW w:w="285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D04F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документационного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Доронина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Иритикова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52C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978-5-534-04568-0.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25B87">
                <w:rPr>
                  <w:rStyle w:val="a3"/>
                </w:rPr>
                <w:t>https://urait.ru/bcode/450483</w:t>
              </w:r>
            </w:hyperlink>
            <w:r>
              <w:t xml:space="preserve"> </w:t>
            </w:r>
          </w:p>
        </w:tc>
      </w:tr>
      <w:tr w:rsidR="002D04F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D04FF"/>
        </w:tc>
      </w:tr>
      <w:tr w:rsidR="002D04FF" w:rsidRPr="00252C3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Документоведение.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Документационный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Казакевич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Ткалич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C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978-5-534-06273-1.</w:t>
            </w:r>
            <w:r w:rsidRPr="00252C34">
              <w:rPr>
                <w:lang w:val="ru-RU"/>
              </w:rPr>
              <w:t xml:space="preserve">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C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C34">
              <w:rPr>
                <w:lang w:val="ru-RU"/>
              </w:rPr>
              <w:t xml:space="preserve"> </w:t>
            </w:r>
            <w:hyperlink r:id="rId7" w:history="1">
              <w:r w:rsidR="00A25B87">
                <w:rPr>
                  <w:rStyle w:val="a3"/>
                  <w:lang w:val="ru-RU"/>
                </w:rPr>
                <w:t>https://urait.ru/bcode/471512</w:t>
              </w:r>
            </w:hyperlink>
            <w:r w:rsidRPr="00252C34">
              <w:rPr>
                <w:lang w:val="ru-RU"/>
              </w:rPr>
              <w:t xml:space="preserve"> </w:t>
            </w:r>
          </w:p>
        </w:tc>
      </w:tr>
      <w:tr w:rsidR="002D04FF" w:rsidRPr="00252C3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D04FF" w:rsidRPr="00252C34">
        <w:trPr>
          <w:trHeight w:hRule="exact" w:val="14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25B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25B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25B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25B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2D04FF" w:rsidRPr="00252C34" w:rsidRDefault="00252C34">
      <w:pPr>
        <w:rPr>
          <w:sz w:val="0"/>
          <w:szCs w:val="0"/>
          <w:lang w:val="ru-RU"/>
        </w:rPr>
      </w:pPr>
      <w:r w:rsidRPr="00252C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04FF" w:rsidRPr="00252C34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25B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E07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25B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25B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25B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25B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A25B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A25B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25B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D04FF" w:rsidRPr="00252C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D04FF" w:rsidRPr="00252C34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2D04FF" w:rsidRPr="00252C34" w:rsidRDefault="00252C34">
      <w:pPr>
        <w:rPr>
          <w:sz w:val="0"/>
          <w:szCs w:val="0"/>
          <w:lang w:val="ru-RU"/>
        </w:rPr>
      </w:pPr>
      <w:r w:rsidRPr="00252C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04FF" w:rsidRPr="00252C34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D04FF" w:rsidRPr="00252C3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D04FF" w:rsidRPr="00252C3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D04FF" w:rsidRPr="00252C34" w:rsidRDefault="002D0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D04FF" w:rsidRDefault="00252C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D04FF" w:rsidRDefault="00252C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D04FF" w:rsidRPr="00252C34" w:rsidRDefault="002D0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D04FF" w:rsidRPr="00252C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3E07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D04FF" w:rsidRPr="00252C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3E07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D04FF" w:rsidRPr="00252C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A25B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D04FF" w:rsidRPr="00252C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D04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D04FF" w:rsidRDefault="00252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25B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D04FF" w:rsidRPr="00252C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A25B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D04FF" w:rsidRPr="00252C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A25B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D04FF" w:rsidRPr="00252C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A25B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D04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04FF" w:rsidRDefault="00252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D04FF" w:rsidRPr="00252C34">
        <w:trPr>
          <w:trHeight w:hRule="exact" w:val="10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2D04FF" w:rsidRPr="00252C34" w:rsidRDefault="00252C34">
      <w:pPr>
        <w:rPr>
          <w:sz w:val="0"/>
          <w:szCs w:val="0"/>
          <w:lang w:val="ru-RU"/>
        </w:rPr>
      </w:pPr>
      <w:r w:rsidRPr="00252C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04FF" w:rsidRPr="00252C34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D04FF" w:rsidRPr="00252C34">
        <w:trPr>
          <w:trHeight w:hRule="exact" w:val="277"/>
        </w:trPr>
        <w:tc>
          <w:tcPr>
            <w:tcW w:w="9640" w:type="dxa"/>
          </w:tcPr>
          <w:p w:rsidR="002D04FF" w:rsidRPr="00252C34" w:rsidRDefault="002D04FF">
            <w:pPr>
              <w:rPr>
                <w:lang w:val="ru-RU"/>
              </w:rPr>
            </w:pPr>
          </w:p>
        </w:tc>
      </w:tr>
      <w:tr w:rsidR="002D04FF" w:rsidRPr="00252C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D04FF" w:rsidRPr="00252C34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2D04FF" w:rsidRPr="00252C34" w:rsidRDefault="00252C34">
      <w:pPr>
        <w:rPr>
          <w:sz w:val="0"/>
          <w:szCs w:val="0"/>
          <w:lang w:val="ru-RU"/>
        </w:rPr>
      </w:pPr>
      <w:r w:rsidRPr="00252C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04FF" w:rsidRPr="00252C34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3E07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D04FF" w:rsidRPr="00252C34" w:rsidRDefault="00252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D04FF" w:rsidRPr="00252C34" w:rsidRDefault="002D04FF">
      <w:pPr>
        <w:rPr>
          <w:lang w:val="ru-RU"/>
        </w:rPr>
      </w:pPr>
    </w:p>
    <w:sectPr w:rsidR="002D04FF" w:rsidRPr="00252C3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2C34"/>
    <w:rsid w:val="002D04FF"/>
    <w:rsid w:val="003E0761"/>
    <w:rsid w:val="007F4B55"/>
    <w:rsid w:val="00A25B8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72D5C8-5327-4CE9-87F2-D4AF2D25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76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0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7151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048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6846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6983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5569</Words>
  <Characters>31745</Characters>
  <Application>Microsoft Office Word</Application>
  <DocSecurity>0</DocSecurity>
  <Lines>264</Lines>
  <Paragraphs>74</Paragraphs>
  <ScaleCrop>false</ScaleCrop>
  <Company/>
  <LinksUpToDate>false</LinksUpToDate>
  <CharactersWithSpaces>37240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2021-2022_ФГОС3++2021_Бак-ОЗФО-Мен_(ЛиУЗ)(21)_plx_Документационное обеспечение логистических процессов</dc:title>
  <dc:creator>FastReport.NET</dc:creator>
  <cp:lastModifiedBy>Mark Bernstorf</cp:lastModifiedBy>
  <cp:revision>5</cp:revision>
  <dcterms:created xsi:type="dcterms:W3CDTF">2022-04-01T04:04:00Z</dcterms:created>
  <dcterms:modified xsi:type="dcterms:W3CDTF">2022-11-12T12:24:00Z</dcterms:modified>
</cp:coreProperties>
</file>